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5327F5D4" w:rsidR="00E6395A" w:rsidRPr="005E32C6" w:rsidRDefault="00E6395A" w:rsidP="00E6395A">
      <w:pPr>
        <w:suppressAutoHyphens/>
        <w:jc w:val="center"/>
        <w:rPr>
          <w:b/>
          <w:spacing w:val="-2"/>
          <w:sz w:val="32"/>
        </w:rPr>
      </w:pPr>
      <w:r>
        <w:rPr>
          <w:b/>
          <w:spacing w:val="-2"/>
          <w:sz w:val="32"/>
        </w:rPr>
        <w:t>Ministry of Agriculture</w:t>
      </w:r>
      <w:r w:rsidR="00C130C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7374A9"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87626">
        <w:rPr>
          <w:bCs/>
          <w:smallCaps w:val="0"/>
          <w:sz w:val="24"/>
        </w:rPr>
        <w:t>INDIVIDUAL CONSULTANT</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49ED37B0" w14:textId="30824A9A" w:rsidR="00950112" w:rsidRDefault="00EC50B8" w:rsidP="00C130C0">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bookmarkStart w:id="0" w:name="_Hlk98930381"/>
      <w:r w:rsidR="0001308F" w:rsidRPr="0001308F">
        <w:rPr>
          <w:rFonts w:ascii="Times New Roman" w:hAnsi="Times New Roman"/>
          <w:spacing w:val="-2"/>
          <w:sz w:val="24"/>
          <w:szCs w:val="24"/>
        </w:rPr>
        <w:t>PREPARATION OF STAKEHOLDER ENGAGEMENT PLAN FOR NEW FISHERY AND AGRIFOOD DEVELOPMENT WORL BANK OPERATION</w:t>
      </w:r>
    </w:p>
    <w:p w14:paraId="2DB6238C" w14:textId="77777777" w:rsidR="00AD0C59" w:rsidRDefault="00AD0C59" w:rsidP="00C130C0">
      <w:pPr>
        <w:suppressAutoHyphens/>
        <w:jc w:val="both"/>
        <w:rPr>
          <w:rFonts w:ascii="Times New Roman" w:hAnsi="Times New Roman"/>
          <w:spacing w:val="-2"/>
          <w:sz w:val="24"/>
          <w:szCs w:val="24"/>
        </w:rPr>
      </w:pPr>
    </w:p>
    <w:bookmarkEnd w:id="0"/>
    <w:p w14:paraId="3B0BBDA7" w14:textId="3E5B3D67" w:rsidR="00EC50B8" w:rsidRPr="00134CCE" w:rsidRDefault="00EC50B8" w:rsidP="00C130C0">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E87626">
        <w:rPr>
          <w:rFonts w:ascii="Times New Roman" w:hAnsi="Times New Roman"/>
          <w:spacing w:val="-2"/>
          <w:sz w:val="24"/>
          <w:szCs w:val="24"/>
        </w:rPr>
        <w:t>IC</w:t>
      </w:r>
      <w:r w:rsidR="00E6395A" w:rsidRPr="00134CCE">
        <w:rPr>
          <w:rFonts w:ascii="Times New Roman" w:hAnsi="Times New Roman"/>
          <w:spacing w:val="-2"/>
          <w:sz w:val="24"/>
          <w:szCs w:val="24"/>
        </w:rPr>
        <w:t>-CS-</w:t>
      </w:r>
      <w:r w:rsidR="00AD0C59">
        <w:rPr>
          <w:rFonts w:ascii="Times New Roman" w:hAnsi="Times New Roman"/>
          <w:spacing w:val="-2"/>
          <w:sz w:val="24"/>
          <w:szCs w:val="24"/>
        </w:rPr>
        <w:t>24</w:t>
      </w:r>
      <w:r w:rsidR="00E6395A" w:rsidRPr="00134CCE">
        <w:rPr>
          <w:rFonts w:ascii="Times New Roman" w:hAnsi="Times New Roman"/>
          <w:spacing w:val="-2"/>
          <w:sz w:val="24"/>
          <w:szCs w:val="24"/>
        </w:rPr>
        <w:t>-</w:t>
      </w:r>
      <w:r w:rsidR="00AD0C59">
        <w:rPr>
          <w:rFonts w:ascii="Times New Roman" w:hAnsi="Times New Roman"/>
          <w:spacing w:val="-2"/>
          <w:sz w:val="24"/>
          <w:szCs w:val="24"/>
        </w:rPr>
        <w:t>4.2.</w:t>
      </w:r>
      <w:r w:rsidR="0001308F">
        <w:rPr>
          <w:rFonts w:ascii="Times New Roman" w:hAnsi="Times New Roman"/>
          <w:spacing w:val="-2"/>
          <w:sz w:val="24"/>
          <w:szCs w:val="24"/>
        </w:rPr>
        <w:t>7.1</w:t>
      </w:r>
    </w:p>
    <w:p w14:paraId="4C77877C" w14:textId="77777777" w:rsidR="009830E4" w:rsidRPr="00134CCE" w:rsidRDefault="009830E4">
      <w:pPr>
        <w:suppressAutoHyphens/>
        <w:rPr>
          <w:rFonts w:ascii="Times New Roman" w:hAnsi="Times New Roman"/>
          <w:spacing w:val="-2"/>
          <w:sz w:val="24"/>
          <w:szCs w:val="24"/>
        </w:rPr>
      </w:pPr>
    </w:p>
    <w:p w14:paraId="20957564" w14:textId="3F79F08A" w:rsidR="00916E24" w:rsidRPr="00134CCE" w:rsidRDefault="00C523ED" w:rsidP="00B616A8">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01308F" w:rsidRPr="0001308F">
        <w:rPr>
          <w:rFonts w:ascii="Times New Roman" w:hAnsi="Times New Roman"/>
          <w:spacing w:val="-2"/>
          <w:sz w:val="24"/>
          <w:szCs w:val="24"/>
        </w:rPr>
        <w:t>PREPARATION OF STAKEHOLDER ENGAGEMENT PLAN FOR NEW FISHERY AND AGRIFOOD DEVELOPMENT WORL BANK OPERATION</w:t>
      </w:r>
      <w:r w:rsidR="0001308F">
        <w:rPr>
          <w:rFonts w:ascii="Times New Roman" w:hAnsi="Times New Roman"/>
          <w:spacing w:val="-2"/>
          <w:sz w:val="24"/>
          <w:szCs w:val="24"/>
        </w:rPr>
        <w:t>.</w:t>
      </w:r>
    </w:p>
    <w:p w14:paraId="20C552E6" w14:textId="77777777" w:rsidR="00916E24" w:rsidRPr="00825B5C" w:rsidRDefault="00916E24" w:rsidP="00916E24">
      <w:pPr>
        <w:suppressAutoHyphens/>
        <w:jc w:val="both"/>
        <w:rPr>
          <w:rFonts w:ascii="Times New Roman" w:hAnsi="Times New Roman"/>
          <w:spacing w:val="-2"/>
          <w:sz w:val="24"/>
          <w:szCs w:val="24"/>
        </w:rPr>
      </w:pPr>
    </w:p>
    <w:p w14:paraId="36CF9FCE" w14:textId="7303595C" w:rsidR="00950112" w:rsidRDefault="00217B47" w:rsidP="00D1025C">
      <w:pPr>
        <w:suppressAutoHyphens/>
        <w:jc w:val="both"/>
        <w:rPr>
          <w:rFonts w:ascii="Times New Roman" w:hAnsi="Times New Roman"/>
          <w:spacing w:val="-2"/>
          <w:sz w:val="24"/>
          <w:szCs w:val="24"/>
        </w:rPr>
      </w:pPr>
      <w:r w:rsidRPr="00217B47">
        <w:rPr>
          <w:rFonts w:ascii="Times New Roman" w:hAnsi="Times New Roman"/>
          <w:spacing w:val="-2"/>
          <w:sz w:val="24"/>
          <w:szCs w:val="24"/>
        </w:rPr>
        <w:t>The overall objective of th</w:t>
      </w:r>
      <w:r>
        <w:rPr>
          <w:rFonts w:ascii="Times New Roman" w:hAnsi="Times New Roman"/>
          <w:spacing w:val="-2"/>
          <w:sz w:val="24"/>
          <w:szCs w:val="24"/>
        </w:rPr>
        <w:t xml:space="preserve">is consultant service (“the Service”) </w:t>
      </w:r>
      <w:r w:rsidR="00D1025C" w:rsidRPr="00D1025C">
        <w:rPr>
          <w:rFonts w:ascii="Times New Roman" w:hAnsi="Times New Roman"/>
          <w:spacing w:val="-2"/>
          <w:sz w:val="24"/>
          <w:szCs w:val="24"/>
        </w:rPr>
        <w:t xml:space="preserve">is </w:t>
      </w:r>
      <w:r w:rsidR="0001308F" w:rsidRPr="0001308F">
        <w:rPr>
          <w:rFonts w:ascii="Times New Roman" w:hAnsi="Times New Roman"/>
          <w:spacing w:val="-2"/>
          <w:sz w:val="24"/>
          <w:szCs w:val="24"/>
        </w:rPr>
        <w:t>assist</w:t>
      </w:r>
      <w:r w:rsidR="0001308F">
        <w:rPr>
          <w:rFonts w:ascii="Times New Roman" w:hAnsi="Times New Roman"/>
          <w:spacing w:val="-2"/>
          <w:sz w:val="24"/>
          <w:szCs w:val="24"/>
        </w:rPr>
        <w:t>ance to</w:t>
      </w:r>
      <w:r w:rsidR="0001308F" w:rsidRPr="0001308F">
        <w:rPr>
          <w:rFonts w:ascii="Times New Roman" w:hAnsi="Times New Roman"/>
          <w:spacing w:val="-2"/>
          <w:sz w:val="24"/>
          <w:szCs w:val="24"/>
        </w:rPr>
        <w:t xml:space="preserve"> the Ministry of Agriculture, Forestry and Water Management (MAFWM) and Administration for food Safety, Veterinary and Phytosanitary Affairs AFSVPA, towards the realization of ESS10 objectives by developing a stand-alone Stakeholder Engagement Plan (SEP) proportionate to the nature and scale of the CRFASD Project and its potential risks and impacts The SEP will take into account reports, assessment and instruments already developed and make reference to these. In addition stakeholder engagement strategies already tailored will be integrated into the SEP  which is intended to provide a harmonized and well-structured platform in meeting the objectives of the ESS10 and Montenegrin requirements.</w:t>
      </w:r>
      <w:r w:rsidR="00AD0C59" w:rsidRPr="00AD0C59">
        <w:rPr>
          <w:rFonts w:ascii="Times New Roman" w:hAnsi="Times New Roman"/>
          <w:spacing w:val="-2"/>
          <w:sz w:val="24"/>
          <w:szCs w:val="24"/>
        </w:rPr>
        <w:t>.</w:t>
      </w:r>
    </w:p>
    <w:p w14:paraId="6ADA8654" w14:textId="77777777" w:rsidR="00D1025C" w:rsidRDefault="00D1025C" w:rsidP="00D1025C">
      <w:pPr>
        <w:suppressAutoHyphens/>
        <w:jc w:val="both"/>
        <w:rPr>
          <w:rFonts w:ascii="Times New Roman" w:hAnsi="Times New Roman"/>
          <w:spacing w:val="-2"/>
          <w:sz w:val="24"/>
          <w:szCs w:val="24"/>
        </w:rPr>
      </w:pPr>
    </w:p>
    <w:p w14:paraId="08B4C302" w14:textId="264F4CF5" w:rsidR="00AD0C59" w:rsidRDefault="0001308F" w:rsidP="00916E24">
      <w:pPr>
        <w:suppressAutoHyphens/>
        <w:jc w:val="both"/>
        <w:rPr>
          <w:rFonts w:ascii="Times New Roman" w:hAnsi="Times New Roman"/>
          <w:spacing w:val="-2"/>
          <w:sz w:val="24"/>
        </w:rPr>
      </w:pPr>
      <w:r w:rsidRPr="0001308F">
        <w:rPr>
          <w:rFonts w:ascii="Times New Roman" w:hAnsi="Times New Roman"/>
          <w:spacing w:val="-2"/>
          <w:sz w:val="24"/>
        </w:rPr>
        <w:t xml:space="preserve">The assignment will have a duration of the period of 3 months (including public consultations) and the required level of inputs is estimated at a total of 20 work hours/days, working from home and on site, depending on agreement with the beneficiary.  </w:t>
      </w:r>
    </w:p>
    <w:p w14:paraId="2A913048" w14:textId="77777777" w:rsidR="0001308F" w:rsidRDefault="0001308F" w:rsidP="00916E24">
      <w:pPr>
        <w:suppressAutoHyphens/>
        <w:jc w:val="both"/>
        <w:rPr>
          <w:rFonts w:ascii="Times New Roman" w:hAnsi="Times New Roman"/>
          <w:spacing w:val="-2"/>
          <w:sz w:val="24"/>
          <w:szCs w:val="24"/>
        </w:rPr>
      </w:pPr>
    </w:p>
    <w:p w14:paraId="2469DD4E" w14:textId="4B2EB732" w:rsidR="001C3893" w:rsidRDefault="00825B5C" w:rsidP="00916E24">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w:t>
      </w:r>
      <w:r w:rsidR="002C3D26">
        <w:rPr>
          <w:rFonts w:ascii="Times New Roman" w:hAnsi="Times New Roman"/>
          <w:spacing w:val="-2"/>
          <w:sz w:val="24"/>
          <w:szCs w:val="24"/>
        </w:rPr>
        <w:t>this</w:t>
      </w:r>
      <w:r w:rsidRPr="00D12616">
        <w:rPr>
          <w:rFonts w:ascii="Times New Roman" w:hAnsi="Times New Roman"/>
          <w:spacing w:val="-2"/>
          <w:sz w:val="24"/>
          <w:szCs w:val="24"/>
        </w:rPr>
        <w:t xml:space="preserve"> </w:t>
      </w:r>
      <w:r w:rsidR="002C3D26">
        <w:rPr>
          <w:rFonts w:ascii="Times New Roman" w:hAnsi="Times New Roman"/>
          <w:spacing w:val="-2"/>
          <w:sz w:val="24"/>
          <w:szCs w:val="24"/>
        </w:rPr>
        <w:t>service</w:t>
      </w:r>
      <w:r w:rsidRPr="00D12616">
        <w:rPr>
          <w:rFonts w:ascii="Times New Roman" w:hAnsi="Times New Roman"/>
          <w:spacing w:val="-2"/>
          <w:sz w:val="24"/>
          <w:szCs w:val="24"/>
        </w:rPr>
        <w:t xml:space="preserve">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1C3ECCA7" w14:textId="77777777" w:rsidR="00D1025C" w:rsidRPr="00D12616" w:rsidRDefault="00D1025C" w:rsidP="00916E24">
      <w:pPr>
        <w:suppressAutoHyphens/>
        <w:jc w:val="both"/>
        <w:rPr>
          <w:rFonts w:ascii="Times New Roman" w:hAnsi="Times New Roman"/>
          <w:spacing w:val="-2"/>
          <w:sz w:val="24"/>
          <w:szCs w:val="24"/>
        </w:rPr>
      </w:pPr>
    </w:p>
    <w:p w14:paraId="3C9B97F9" w14:textId="3FAD905C"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89521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 xml:space="preserve">now invites eligible </w:t>
      </w:r>
      <w:r w:rsidR="00E8762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w:t>
      </w:r>
      <w:r>
        <w:rPr>
          <w:rFonts w:ascii="Times New Roman" w:hAnsi="Times New Roman"/>
          <w:spacing w:val="-2"/>
          <w:sz w:val="24"/>
        </w:rPr>
        <w:lastRenderedPageBreak/>
        <w:t xml:space="preserve">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87626">
        <w:rPr>
          <w:rFonts w:ascii="Times New Roman" w:hAnsi="Times New Roman"/>
          <w:spacing w:val="-2"/>
          <w:sz w:val="24"/>
        </w:rPr>
        <w:t xml:space="preserve"> </w:t>
      </w:r>
      <w:r w:rsidR="00E87626" w:rsidRPr="0007618A">
        <w:rPr>
          <w:rFonts w:ascii="Times New Roman" w:eastAsia="Calibri" w:hAnsi="Times New Roman"/>
          <w:sz w:val="24"/>
          <w:szCs w:val="24"/>
          <w:lang w:val="en-GB"/>
        </w:rPr>
        <w:t>Individual consultants may be offered through firms or other organizations, but the qualifications of the individual consultant will be the basis of selection.</w:t>
      </w:r>
      <w:r w:rsidR="00E87626" w:rsidRPr="009138BD">
        <w:rPr>
          <w:rFonts w:ascii="Times New Roman" w:hAnsi="Times New Roman"/>
          <w:sz w:val="24"/>
          <w:szCs w:val="24"/>
          <w:lang w:val="en-GB"/>
        </w:rPr>
        <w:t xml:space="preserve"> Contract will be signed with proposed individuals.</w:t>
      </w:r>
    </w:p>
    <w:p w14:paraId="743EA7BB" w14:textId="77777777" w:rsidR="00C8711C" w:rsidRDefault="00C8711C" w:rsidP="00916E24">
      <w:pPr>
        <w:suppressAutoHyphens/>
        <w:jc w:val="both"/>
        <w:rPr>
          <w:rFonts w:ascii="Times New Roman" w:hAnsi="Times New Roman"/>
          <w:spacing w:val="-2"/>
          <w:sz w:val="24"/>
        </w:rPr>
      </w:pPr>
    </w:p>
    <w:p w14:paraId="21F6B3FE" w14:textId="0E215D43" w:rsidR="00134CCE"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The criteria</w:t>
      </w:r>
      <w:r w:rsidR="00E87626">
        <w:rPr>
          <w:rFonts w:ascii="Times New Roman" w:hAnsi="Times New Roman"/>
          <w:spacing w:val="-2"/>
          <w:sz w:val="24"/>
        </w:rPr>
        <w:t xml:space="preserve"> for selection</w:t>
      </w:r>
      <w:r w:rsidRPr="001D70EB">
        <w:rPr>
          <w:rFonts w:ascii="Times New Roman" w:hAnsi="Times New Roman"/>
          <w:spacing w:val="-2"/>
          <w:sz w:val="24"/>
        </w:rPr>
        <w:t xml:space="preserve"> are</w:t>
      </w:r>
      <w:r w:rsidR="00E87626">
        <w:rPr>
          <w:rFonts w:ascii="Times New Roman" w:hAnsi="Times New Roman"/>
          <w:spacing w:val="-2"/>
          <w:sz w:val="24"/>
        </w:rPr>
        <w:t xml:space="preserve"> following</w:t>
      </w:r>
      <w:r w:rsidR="00C523ED">
        <w:rPr>
          <w:rFonts w:ascii="Times New Roman" w:hAnsi="Times New Roman"/>
          <w:spacing w:val="-2"/>
          <w:sz w:val="24"/>
        </w:rPr>
        <w:t>:</w:t>
      </w:r>
    </w:p>
    <w:p w14:paraId="50A356B1" w14:textId="77777777" w:rsidR="0001308F" w:rsidRPr="0001308F" w:rsidRDefault="0001308F" w:rsidP="0001308F">
      <w:pPr>
        <w:ind w:left="360"/>
        <w:rPr>
          <w:rFonts w:ascii="Times New Roman" w:hAnsi="Times New Roman"/>
          <w:sz w:val="24"/>
          <w:szCs w:val="22"/>
          <w:u w:val="single"/>
          <w:lang w:val="en-GB"/>
        </w:rPr>
      </w:pPr>
      <w:r w:rsidRPr="0001308F">
        <w:rPr>
          <w:rFonts w:ascii="Times New Roman" w:hAnsi="Times New Roman"/>
          <w:sz w:val="24"/>
          <w:szCs w:val="22"/>
          <w:u w:val="single"/>
          <w:lang w:val="en-GB"/>
        </w:rPr>
        <w:t>Essential (mandatory) qualifications</w:t>
      </w:r>
    </w:p>
    <w:p w14:paraId="2541A57C" w14:textId="77777777" w:rsidR="0001308F" w:rsidRPr="0001308F" w:rsidRDefault="0001308F" w:rsidP="0001308F">
      <w:pPr>
        <w:pStyle w:val="ListParagraph"/>
        <w:numPr>
          <w:ilvl w:val="0"/>
          <w:numId w:val="8"/>
        </w:numPr>
        <w:spacing w:after="120" w:line="276" w:lineRule="auto"/>
        <w:jc w:val="both"/>
        <w:rPr>
          <w:rFonts w:ascii="Times New Roman" w:eastAsia="Calibri" w:hAnsi="Times New Roman"/>
          <w:color w:val="000000" w:themeColor="text1"/>
          <w:sz w:val="24"/>
          <w:szCs w:val="24"/>
        </w:rPr>
      </w:pPr>
      <w:r w:rsidRPr="0001308F">
        <w:rPr>
          <w:rFonts w:ascii="Times New Roman" w:eastAsia="Calibri" w:hAnsi="Times New Roman"/>
          <w:color w:val="000000" w:themeColor="text1"/>
          <w:sz w:val="24"/>
          <w:szCs w:val="24"/>
        </w:rPr>
        <w:t xml:space="preserve">Degree in Social Sciences, Development Studies, or other relevant discipline. (Equivalent experience in the ESF sector may substitute diploma requirement)  </w:t>
      </w:r>
    </w:p>
    <w:p w14:paraId="62765013" w14:textId="77777777" w:rsidR="0001308F" w:rsidRPr="0001308F" w:rsidRDefault="0001308F" w:rsidP="0001308F">
      <w:pPr>
        <w:pStyle w:val="ListParagraph"/>
        <w:numPr>
          <w:ilvl w:val="0"/>
          <w:numId w:val="8"/>
        </w:numPr>
        <w:spacing w:after="120" w:line="276" w:lineRule="auto"/>
        <w:jc w:val="both"/>
        <w:rPr>
          <w:rFonts w:ascii="Times New Roman" w:eastAsia="Calibri" w:hAnsi="Times New Roman"/>
          <w:color w:val="000000" w:themeColor="text1"/>
          <w:sz w:val="24"/>
          <w:szCs w:val="24"/>
        </w:rPr>
      </w:pPr>
      <w:r w:rsidRPr="0001308F">
        <w:rPr>
          <w:rFonts w:ascii="Times New Roman" w:eastAsia="Calibri" w:hAnsi="Times New Roman"/>
          <w:color w:val="000000" w:themeColor="text1"/>
          <w:sz w:val="24"/>
          <w:szCs w:val="24"/>
        </w:rPr>
        <w:t>At least 7 years of experience in E&amp;S standards in WB funded Projects with work under the ESF as an advantage.</w:t>
      </w:r>
    </w:p>
    <w:p w14:paraId="6FEAD46C" w14:textId="77777777" w:rsidR="0001308F" w:rsidRPr="0001308F" w:rsidRDefault="0001308F" w:rsidP="0001308F">
      <w:pPr>
        <w:pStyle w:val="ListParagraph"/>
        <w:numPr>
          <w:ilvl w:val="0"/>
          <w:numId w:val="8"/>
        </w:numPr>
        <w:spacing w:after="120" w:line="276" w:lineRule="auto"/>
        <w:jc w:val="both"/>
        <w:rPr>
          <w:rFonts w:ascii="Times New Roman" w:eastAsia="Calibri" w:hAnsi="Times New Roman"/>
          <w:color w:val="000000" w:themeColor="text1"/>
          <w:sz w:val="24"/>
          <w:szCs w:val="24"/>
        </w:rPr>
      </w:pPr>
      <w:r w:rsidRPr="0001308F">
        <w:rPr>
          <w:rFonts w:ascii="Times New Roman" w:eastAsia="Calibri" w:hAnsi="Times New Roman"/>
          <w:color w:val="000000" w:themeColor="text1"/>
          <w:sz w:val="24"/>
          <w:szCs w:val="24"/>
        </w:rPr>
        <w:t xml:space="preserve">Previous experience in working on SEP for the WB, EBRD and EU funded projects. </w:t>
      </w:r>
    </w:p>
    <w:p w14:paraId="1EE4262D" w14:textId="29871F18" w:rsidR="0001308F" w:rsidRPr="0001308F" w:rsidRDefault="0001308F" w:rsidP="0001308F">
      <w:pPr>
        <w:rPr>
          <w:rFonts w:ascii="Times New Roman" w:hAnsi="Times New Roman"/>
          <w:sz w:val="24"/>
          <w:szCs w:val="22"/>
          <w:lang w:val="en-GB"/>
        </w:rPr>
      </w:pPr>
      <w:r>
        <w:rPr>
          <w:rFonts w:ascii="Times New Roman" w:hAnsi="Times New Roman"/>
          <w:sz w:val="24"/>
          <w:szCs w:val="22"/>
          <w:lang w:val="en-GB"/>
        </w:rPr>
        <w:t xml:space="preserve">     </w:t>
      </w:r>
      <w:r w:rsidRPr="0001308F">
        <w:rPr>
          <w:rFonts w:ascii="Times New Roman" w:hAnsi="Times New Roman"/>
          <w:sz w:val="24"/>
          <w:szCs w:val="22"/>
          <w:lang w:val="en-GB"/>
        </w:rPr>
        <w:t xml:space="preserve">Evaluation criteria: </w:t>
      </w:r>
    </w:p>
    <w:tbl>
      <w:tblPr>
        <w:tblW w:w="835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0"/>
        <w:gridCol w:w="1512"/>
      </w:tblGrid>
      <w:tr w:rsidR="0001308F" w:rsidRPr="0001308F" w14:paraId="72EB1CAD" w14:textId="77777777" w:rsidTr="0001308F">
        <w:tc>
          <w:tcPr>
            <w:tcW w:w="6840" w:type="dxa"/>
            <w:shd w:val="clear" w:color="auto" w:fill="D9D9D9"/>
          </w:tcPr>
          <w:p w14:paraId="31995867" w14:textId="77777777" w:rsidR="0001308F" w:rsidRPr="0001308F" w:rsidRDefault="0001308F" w:rsidP="006524B9">
            <w:pPr>
              <w:ind w:left="360"/>
              <w:rPr>
                <w:rFonts w:ascii="Times New Roman" w:hAnsi="Times New Roman"/>
                <w:sz w:val="24"/>
                <w:szCs w:val="22"/>
                <w:u w:val="single"/>
                <w:lang w:val="en-GB"/>
              </w:rPr>
            </w:pPr>
            <w:r w:rsidRPr="0001308F">
              <w:rPr>
                <w:rFonts w:ascii="Times New Roman" w:hAnsi="Times New Roman"/>
                <w:sz w:val="24"/>
                <w:szCs w:val="22"/>
                <w:u w:val="single"/>
                <w:lang w:val="en-GB"/>
              </w:rPr>
              <w:t>Qualifications</w:t>
            </w:r>
          </w:p>
        </w:tc>
        <w:tc>
          <w:tcPr>
            <w:tcW w:w="1512" w:type="dxa"/>
            <w:shd w:val="clear" w:color="auto" w:fill="D9D9D9"/>
          </w:tcPr>
          <w:p w14:paraId="62E128E7" w14:textId="77777777" w:rsidR="0001308F" w:rsidRPr="0001308F" w:rsidRDefault="0001308F" w:rsidP="006524B9">
            <w:pPr>
              <w:rPr>
                <w:rFonts w:ascii="Times New Roman" w:hAnsi="Times New Roman"/>
                <w:sz w:val="24"/>
                <w:szCs w:val="22"/>
                <w:lang w:val="en-GB"/>
              </w:rPr>
            </w:pPr>
            <w:r w:rsidRPr="0001308F">
              <w:rPr>
                <w:rFonts w:ascii="Times New Roman" w:hAnsi="Times New Roman"/>
                <w:sz w:val="24"/>
                <w:szCs w:val="22"/>
                <w:lang w:val="en-GB"/>
              </w:rPr>
              <w:t>Points (max)</w:t>
            </w:r>
          </w:p>
        </w:tc>
      </w:tr>
      <w:tr w:rsidR="0001308F" w:rsidRPr="0001308F" w14:paraId="0A8AB8A9" w14:textId="77777777" w:rsidTr="0001308F">
        <w:tc>
          <w:tcPr>
            <w:tcW w:w="6840" w:type="dxa"/>
          </w:tcPr>
          <w:p w14:paraId="40B8153B" w14:textId="77777777" w:rsidR="0001308F" w:rsidRPr="0001308F" w:rsidRDefault="0001308F" w:rsidP="006524B9">
            <w:pPr>
              <w:rPr>
                <w:rFonts w:ascii="Times New Roman" w:hAnsi="Times New Roman"/>
                <w:spacing w:val="-3"/>
                <w:sz w:val="24"/>
                <w:szCs w:val="22"/>
                <w:lang w:val="en-GB"/>
              </w:rPr>
            </w:pPr>
            <w:r w:rsidRPr="0001308F">
              <w:rPr>
                <w:rFonts w:ascii="Times New Roman" w:eastAsia="MS Mincho" w:hAnsi="Times New Roman"/>
                <w:spacing w:val="-3"/>
                <w:sz w:val="24"/>
                <w:szCs w:val="22"/>
                <w:lang w:val="en-GB"/>
              </w:rPr>
              <w:t xml:space="preserve">Years of experience in the </w:t>
            </w:r>
            <w:r w:rsidRPr="0001308F">
              <w:rPr>
                <w:rFonts w:ascii="Times New Roman" w:eastAsia="Calibri" w:hAnsi="Times New Roman"/>
                <w:sz w:val="24"/>
                <w:szCs w:val="22"/>
                <w:lang w:val="en-GB" w:eastAsia="de-DE"/>
              </w:rPr>
              <w:t>field of similar assignments</w:t>
            </w:r>
          </w:p>
        </w:tc>
        <w:tc>
          <w:tcPr>
            <w:tcW w:w="1512" w:type="dxa"/>
          </w:tcPr>
          <w:p w14:paraId="71133FFD" w14:textId="77777777" w:rsidR="0001308F" w:rsidRPr="0001308F" w:rsidRDefault="0001308F" w:rsidP="006524B9">
            <w:pPr>
              <w:widowControl w:val="0"/>
              <w:tabs>
                <w:tab w:val="left" w:pos="2056"/>
                <w:tab w:val="center" w:pos="2520"/>
              </w:tabs>
              <w:suppressAutoHyphens/>
              <w:jc w:val="center"/>
              <w:rPr>
                <w:rFonts w:ascii="Times New Roman" w:hAnsi="Times New Roman"/>
                <w:spacing w:val="-3"/>
                <w:sz w:val="24"/>
                <w:szCs w:val="22"/>
                <w:lang w:val="en-GB"/>
              </w:rPr>
            </w:pPr>
            <w:r w:rsidRPr="0001308F">
              <w:rPr>
                <w:rFonts w:ascii="Times New Roman" w:hAnsi="Times New Roman"/>
                <w:spacing w:val="-3"/>
                <w:sz w:val="24"/>
                <w:szCs w:val="22"/>
                <w:lang w:val="en-GB"/>
              </w:rPr>
              <w:t>35</w:t>
            </w:r>
          </w:p>
        </w:tc>
      </w:tr>
      <w:tr w:rsidR="0001308F" w:rsidRPr="0001308F" w14:paraId="3E343198" w14:textId="77777777" w:rsidTr="0001308F">
        <w:trPr>
          <w:trHeight w:val="550"/>
        </w:trPr>
        <w:tc>
          <w:tcPr>
            <w:tcW w:w="6840" w:type="dxa"/>
          </w:tcPr>
          <w:p w14:paraId="06DAE6AB" w14:textId="77777777" w:rsidR="0001308F" w:rsidRPr="0001308F" w:rsidRDefault="0001308F" w:rsidP="006524B9">
            <w:pPr>
              <w:widowControl w:val="0"/>
              <w:tabs>
                <w:tab w:val="left" w:pos="2056"/>
                <w:tab w:val="center" w:pos="2520"/>
              </w:tabs>
              <w:suppressAutoHyphens/>
              <w:rPr>
                <w:rFonts w:ascii="Times New Roman" w:hAnsi="Times New Roman"/>
                <w:sz w:val="24"/>
                <w:szCs w:val="22"/>
                <w:u w:val="single"/>
                <w:lang w:val="en-GB"/>
              </w:rPr>
            </w:pPr>
            <w:r w:rsidRPr="0001308F">
              <w:rPr>
                <w:rFonts w:ascii="Times New Roman" w:eastAsia="Calibri" w:hAnsi="Times New Roman"/>
                <w:sz w:val="24"/>
                <w:szCs w:val="22"/>
                <w:lang w:val="en-GB" w:eastAsia="de-DE"/>
              </w:rPr>
              <w:t>Number of similar assignments conducted during the last five (5) years</w:t>
            </w:r>
          </w:p>
        </w:tc>
        <w:tc>
          <w:tcPr>
            <w:tcW w:w="1512" w:type="dxa"/>
          </w:tcPr>
          <w:p w14:paraId="16CFD53D" w14:textId="77777777" w:rsidR="0001308F" w:rsidRPr="0001308F" w:rsidRDefault="0001308F" w:rsidP="006524B9">
            <w:pPr>
              <w:widowControl w:val="0"/>
              <w:tabs>
                <w:tab w:val="left" w:pos="2056"/>
                <w:tab w:val="center" w:pos="2520"/>
              </w:tabs>
              <w:suppressAutoHyphens/>
              <w:jc w:val="center"/>
              <w:rPr>
                <w:rFonts w:ascii="Times New Roman" w:hAnsi="Times New Roman"/>
                <w:sz w:val="24"/>
                <w:szCs w:val="22"/>
                <w:lang w:val="en-GB"/>
              </w:rPr>
            </w:pPr>
            <w:r w:rsidRPr="0001308F">
              <w:rPr>
                <w:rFonts w:ascii="Times New Roman" w:hAnsi="Times New Roman"/>
                <w:sz w:val="24"/>
                <w:szCs w:val="22"/>
                <w:lang w:val="en-GB"/>
              </w:rPr>
              <w:t>45</w:t>
            </w:r>
          </w:p>
        </w:tc>
      </w:tr>
      <w:tr w:rsidR="0001308F" w:rsidRPr="0001308F" w14:paraId="75C53BCC" w14:textId="77777777" w:rsidTr="0001308F">
        <w:trPr>
          <w:trHeight w:val="550"/>
        </w:trPr>
        <w:tc>
          <w:tcPr>
            <w:tcW w:w="6840" w:type="dxa"/>
          </w:tcPr>
          <w:p w14:paraId="735F630A" w14:textId="77777777" w:rsidR="0001308F" w:rsidRPr="0001308F" w:rsidRDefault="0001308F" w:rsidP="006524B9">
            <w:pPr>
              <w:spacing w:line="288" w:lineRule="auto"/>
              <w:rPr>
                <w:rFonts w:ascii="Times New Roman" w:eastAsia="Calibri" w:hAnsi="Times New Roman"/>
                <w:sz w:val="24"/>
                <w:szCs w:val="22"/>
                <w:lang w:val="en-GB" w:eastAsia="de-DE"/>
              </w:rPr>
            </w:pPr>
            <w:r w:rsidRPr="0001308F">
              <w:rPr>
                <w:rFonts w:ascii="Times New Roman" w:hAnsi="Times New Roman"/>
                <w:sz w:val="24"/>
                <w:szCs w:val="22"/>
              </w:rPr>
              <w:t>Experience working in a variety of sectorial contexts (e.g. Infrastructure, Agriculture, Rural Development, Fishery, Food Safety) in both project design and implementation;</w:t>
            </w:r>
          </w:p>
        </w:tc>
        <w:tc>
          <w:tcPr>
            <w:tcW w:w="1512" w:type="dxa"/>
          </w:tcPr>
          <w:p w14:paraId="2D677A22" w14:textId="77777777" w:rsidR="0001308F" w:rsidRPr="0001308F" w:rsidRDefault="0001308F" w:rsidP="006524B9">
            <w:pPr>
              <w:widowControl w:val="0"/>
              <w:tabs>
                <w:tab w:val="left" w:pos="2056"/>
                <w:tab w:val="center" w:pos="2520"/>
              </w:tabs>
              <w:suppressAutoHyphens/>
              <w:jc w:val="center"/>
              <w:rPr>
                <w:rFonts w:ascii="Times New Roman" w:hAnsi="Times New Roman"/>
                <w:sz w:val="24"/>
                <w:szCs w:val="22"/>
                <w:lang w:val="en-GB"/>
              </w:rPr>
            </w:pPr>
            <w:r w:rsidRPr="0001308F">
              <w:rPr>
                <w:rFonts w:ascii="Times New Roman" w:hAnsi="Times New Roman"/>
                <w:sz w:val="24"/>
                <w:szCs w:val="22"/>
                <w:lang w:val="en-GB"/>
              </w:rPr>
              <w:t>10</w:t>
            </w:r>
          </w:p>
        </w:tc>
      </w:tr>
      <w:tr w:rsidR="0001308F" w:rsidRPr="0001308F" w14:paraId="4F538197" w14:textId="77777777" w:rsidTr="0001308F">
        <w:tc>
          <w:tcPr>
            <w:tcW w:w="6840" w:type="dxa"/>
          </w:tcPr>
          <w:p w14:paraId="2A93EBF5" w14:textId="77777777" w:rsidR="0001308F" w:rsidRPr="0001308F" w:rsidRDefault="0001308F" w:rsidP="006524B9">
            <w:pPr>
              <w:spacing w:line="288" w:lineRule="auto"/>
              <w:rPr>
                <w:rFonts w:ascii="Times New Roman" w:hAnsi="Times New Roman"/>
                <w:sz w:val="24"/>
                <w:szCs w:val="22"/>
                <w:lang w:val="en-GB"/>
              </w:rPr>
            </w:pPr>
            <w:r w:rsidRPr="0001308F">
              <w:rPr>
                <w:rFonts w:ascii="Times New Roman" w:hAnsi="Times New Roman"/>
                <w:sz w:val="24"/>
                <w:szCs w:val="22"/>
              </w:rPr>
              <w:t>Experience in conducting public consultation (round tables, public hearings, trainings).</w:t>
            </w:r>
          </w:p>
        </w:tc>
        <w:tc>
          <w:tcPr>
            <w:tcW w:w="1512" w:type="dxa"/>
          </w:tcPr>
          <w:p w14:paraId="07CFF0BF" w14:textId="77777777" w:rsidR="0001308F" w:rsidRPr="0001308F" w:rsidRDefault="0001308F" w:rsidP="006524B9">
            <w:pPr>
              <w:widowControl w:val="0"/>
              <w:tabs>
                <w:tab w:val="left" w:pos="2056"/>
                <w:tab w:val="center" w:pos="2520"/>
              </w:tabs>
              <w:suppressAutoHyphens/>
              <w:jc w:val="center"/>
              <w:rPr>
                <w:rFonts w:ascii="Times New Roman" w:hAnsi="Times New Roman"/>
                <w:sz w:val="24"/>
                <w:szCs w:val="22"/>
                <w:lang w:val="en-GB"/>
              </w:rPr>
            </w:pPr>
            <w:r w:rsidRPr="0001308F">
              <w:rPr>
                <w:rFonts w:ascii="Times New Roman" w:hAnsi="Times New Roman"/>
                <w:sz w:val="24"/>
                <w:szCs w:val="22"/>
                <w:lang w:val="en-GB"/>
              </w:rPr>
              <w:t>10</w:t>
            </w:r>
          </w:p>
        </w:tc>
      </w:tr>
      <w:tr w:rsidR="0001308F" w:rsidRPr="0001308F" w14:paraId="21211E79" w14:textId="77777777" w:rsidTr="0001308F">
        <w:tc>
          <w:tcPr>
            <w:tcW w:w="6840" w:type="dxa"/>
          </w:tcPr>
          <w:p w14:paraId="519F4C28" w14:textId="77777777" w:rsidR="0001308F" w:rsidRPr="0001308F" w:rsidRDefault="0001308F" w:rsidP="006524B9">
            <w:pPr>
              <w:widowControl w:val="0"/>
              <w:tabs>
                <w:tab w:val="left" w:pos="2056"/>
                <w:tab w:val="center" w:pos="2520"/>
              </w:tabs>
              <w:suppressAutoHyphens/>
              <w:rPr>
                <w:rFonts w:ascii="Times New Roman" w:hAnsi="Times New Roman"/>
                <w:i/>
                <w:spacing w:val="-3"/>
                <w:sz w:val="24"/>
                <w:szCs w:val="22"/>
                <w:lang w:val="en-GB"/>
              </w:rPr>
            </w:pPr>
            <w:r w:rsidRPr="0001308F">
              <w:rPr>
                <w:rFonts w:ascii="Times New Roman" w:hAnsi="Times New Roman"/>
                <w:i/>
                <w:spacing w:val="-3"/>
                <w:sz w:val="24"/>
                <w:szCs w:val="22"/>
                <w:lang w:val="en-GB"/>
              </w:rPr>
              <w:t>Total</w:t>
            </w:r>
          </w:p>
        </w:tc>
        <w:tc>
          <w:tcPr>
            <w:tcW w:w="1512" w:type="dxa"/>
          </w:tcPr>
          <w:p w14:paraId="67396D40" w14:textId="77777777" w:rsidR="0001308F" w:rsidRPr="0001308F" w:rsidRDefault="0001308F" w:rsidP="006524B9">
            <w:pPr>
              <w:widowControl w:val="0"/>
              <w:tabs>
                <w:tab w:val="left" w:pos="2056"/>
                <w:tab w:val="center" w:pos="2520"/>
              </w:tabs>
              <w:suppressAutoHyphens/>
              <w:jc w:val="center"/>
              <w:rPr>
                <w:rFonts w:ascii="Times New Roman" w:hAnsi="Times New Roman"/>
                <w:i/>
                <w:spacing w:val="-3"/>
                <w:sz w:val="24"/>
                <w:szCs w:val="22"/>
                <w:lang w:val="en-GB"/>
              </w:rPr>
            </w:pPr>
            <w:r w:rsidRPr="0001308F">
              <w:rPr>
                <w:rFonts w:ascii="Times New Roman" w:hAnsi="Times New Roman"/>
                <w:i/>
                <w:spacing w:val="-3"/>
                <w:sz w:val="24"/>
                <w:szCs w:val="22"/>
                <w:lang w:val="en-GB"/>
              </w:rPr>
              <w:t>100</w:t>
            </w:r>
          </w:p>
        </w:tc>
      </w:tr>
    </w:tbl>
    <w:p w14:paraId="28FC972B" w14:textId="77777777" w:rsidR="00AD0C59" w:rsidRDefault="00AD0C59" w:rsidP="00916E24">
      <w:pPr>
        <w:suppressAutoHyphens/>
        <w:jc w:val="both"/>
        <w:rPr>
          <w:rFonts w:ascii="Times New Roman" w:hAnsi="Times New Roman"/>
          <w:spacing w:val="-2"/>
          <w:sz w:val="24"/>
        </w:rPr>
      </w:pPr>
    </w:p>
    <w:p w14:paraId="5ED56CBF" w14:textId="4C746968"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BB70DF8"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87626">
        <w:rPr>
          <w:rFonts w:ascii="Times New Roman" w:hAnsi="Times New Roman"/>
          <w:spacing w:val="-2"/>
          <w:sz w:val="24"/>
        </w:rPr>
        <w:t>Individual Consultant</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74DD95E5"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026F7E">
        <w:rPr>
          <w:rFonts w:ascii="Times New Roman" w:hAnsi="Times New Roman"/>
          <w:spacing w:val="-2"/>
          <w:sz w:val="24"/>
        </w:rPr>
        <w:t xml:space="preserve">, </w:t>
      </w:r>
      <w:r w:rsidR="00C130C0">
        <w:rPr>
          <w:rFonts w:ascii="Times New Roman" w:hAnsi="Times New Roman"/>
          <w:spacing w:val="-2"/>
          <w:sz w:val="24"/>
        </w:rPr>
        <w:t xml:space="preserve">only </w:t>
      </w:r>
      <w:r w:rsidR="00026F7E" w:rsidRPr="002C7721">
        <w:rPr>
          <w:rFonts w:ascii="Times New Roman" w:hAnsi="Times New Roman"/>
          <w:spacing w:val="-2"/>
          <w:sz w:val="24"/>
        </w:rPr>
        <w:t>by e-mail</w:t>
      </w:r>
      <w:r w:rsidR="00026F7E">
        <w:rPr>
          <w:rFonts w:ascii="Times New Roman" w:hAnsi="Times New Roman"/>
          <w:spacing w:val="-2"/>
          <w:sz w:val="24"/>
        </w:rPr>
        <w:t>,</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w:t>
      </w:r>
      <w:r w:rsidR="00B616A8" w:rsidRPr="002C7721">
        <w:rPr>
          <w:rFonts w:ascii="Times New Roman" w:hAnsi="Times New Roman"/>
          <w:spacing w:val="-2"/>
          <w:sz w:val="24"/>
        </w:rPr>
        <w:t>below by</w:t>
      </w:r>
      <w:r w:rsidRPr="002C7721">
        <w:rPr>
          <w:rFonts w:ascii="Times New Roman" w:hAnsi="Times New Roman"/>
          <w:spacing w:val="-2"/>
          <w:sz w:val="24"/>
        </w:rPr>
        <w:t xml:space="preserve"> </w:t>
      </w:r>
      <w:r w:rsidR="00AD0C59">
        <w:rPr>
          <w:rFonts w:ascii="Times New Roman" w:hAnsi="Times New Roman"/>
          <w:spacing w:val="-2"/>
          <w:sz w:val="24"/>
        </w:rPr>
        <w:t>January</w:t>
      </w:r>
      <w:r w:rsidR="00D1025C">
        <w:rPr>
          <w:rFonts w:ascii="Times New Roman" w:hAnsi="Times New Roman"/>
          <w:spacing w:val="-2"/>
          <w:sz w:val="24"/>
        </w:rPr>
        <w:t xml:space="preserve"> </w:t>
      </w:r>
      <w:r w:rsidR="0001308F">
        <w:rPr>
          <w:rFonts w:ascii="Times New Roman" w:hAnsi="Times New Roman"/>
          <w:spacing w:val="-2"/>
          <w:sz w:val="24"/>
        </w:rPr>
        <w:t>10</w:t>
      </w:r>
      <w:r w:rsidR="00950112">
        <w:rPr>
          <w:rFonts w:ascii="Times New Roman" w:hAnsi="Times New Roman"/>
          <w:spacing w:val="-2"/>
          <w:sz w:val="24"/>
        </w:rPr>
        <w:t>, 202</w:t>
      </w:r>
      <w:r w:rsidR="00AD0C59">
        <w:rPr>
          <w:rFonts w:ascii="Times New Roman" w:hAnsi="Times New Roman"/>
          <w:spacing w:val="-2"/>
          <w:sz w:val="24"/>
        </w:rPr>
        <w:t>5</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3745657C" w14:textId="77777777" w:rsidR="00AD0C59" w:rsidRPr="00E6395A" w:rsidRDefault="00AD0C59" w:rsidP="00AD0C59">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7C5310AC" w14:textId="77777777" w:rsidR="00AD0C59" w:rsidRPr="00E6395A" w:rsidRDefault="00AD0C59" w:rsidP="00AD0C59">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Lješević, </w:t>
      </w:r>
      <w:r>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19B39364" w14:textId="77777777" w:rsidR="00AD0C59" w:rsidRPr="00E6395A" w:rsidRDefault="00AD0C59" w:rsidP="00AD0C59">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Pr>
          <w:rFonts w:ascii="Times New Roman" w:hAnsi="Times New Roman"/>
          <w:iCs/>
          <w:spacing w:val="-2"/>
          <w:sz w:val="24"/>
          <w:lang w:val="en-GB"/>
        </w:rPr>
        <w:t>Studentska 2a</w:t>
      </w:r>
      <w:r>
        <w:rPr>
          <w:rFonts w:ascii="Times New Roman" w:hAnsi="Times New Roman"/>
          <w:iCs/>
          <w:spacing w:val="-2"/>
          <w:sz w:val="24"/>
        </w:rPr>
        <w:t>,</w:t>
      </w:r>
      <w:r w:rsidRPr="00E6395A">
        <w:rPr>
          <w:rFonts w:ascii="Times New Roman" w:hAnsi="Times New Roman"/>
          <w:iCs/>
          <w:spacing w:val="-2"/>
          <w:sz w:val="24"/>
        </w:rPr>
        <w:t xml:space="preserve"> </w:t>
      </w:r>
      <w:r>
        <w:rPr>
          <w:rFonts w:ascii="Times New Roman" w:hAnsi="Times New Roman"/>
          <w:iCs/>
          <w:spacing w:val="-2"/>
          <w:sz w:val="24"/>
          <w:lang w:val="en-GB"/>
        </w:rPr>
        <w:t>first</w:t>
      </w:r>
      <w:r w:rsidRPr="00E6395A">
        <w:rPr>
          <w:rFonts w:ascii="Times New Roman" w:hAnsi="Times New Roman"/>
          <w:iCs/>
          <w:spacing w:val="-2"/>
          <w:sz w:val="24"/>
          <w:lang w:val="en-GB"/>
        </w:rPr>
        <w:t xml:space="preserve"> floor</w:t>
      </w:r>
    </w:p>
    <w:p w14:paraId="192A3561" w14:textId="77777777" w:rsidR="00AD0C59" w:rsidRPr="00E6395A" w:rsidRDefault="00AD0C59" w:rsidP="00AD0C59">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034E79BF" w14:textId="77777777" w:rsidR="00AD0C59" w:rsidRPr="00E6395A" w:rsidRDefault="00AD0C59" w:rsidP="00AD0C59">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74A14E01" w14:textId="77777777" w:rsidR="00AD0C59" w:rsidRPr="00707FD2" w:rsidRDefault="00AD0C59" w:rsidP="00AD0C59">
      <w:pPr>
        <w:suppressAutoHyphens/>
        <w:rPr>
          <w:rFonts w:ascii="Times New Roman" w:hAnsi="Times New Roman"/>
          <w:iCs/>
          <w:spacing w:val="-2"/>
          <w:sz w:val="24"/>
        </w:rPr>
      </w:pPr>
      <w:r w:rsidRPr="00707FD2">
        <w:rPr>
          <w:rFonts w:ascii="Times New Roman" w:hAnsi="Times New Roman"/>
          <w:iCs/>
          <w:spacing w:val="-2"/>
          <w:sz w:val="24"/>
        </w:rPr>
        <w:t>Telephone: + 382 68046929</w:t>
      </w:r>
    </w:p>
    <w:p w14:paraId="7C2B8771" w14:textId="4F8C27E2" w:rsidR="009830E4" w:rsidRDefault="00AD0C59" w:rsidP="00AD0C59">
      <w:pPr>
        <w:suppressAutoHyphens/>
        <w:rPr>
          <w:spacing w:val="-2"/>
        </w:rPr>
      </w:pPr>
      <w:r w:rsidRPr="00707FD2">
        <w:rPr>
          <w:rFonts w:ascii="Times New Roman" w:hAnsi="Times New Roman"/>
          <w:iCs/>
          <w:spacing w:val="-2"/>
          <w:sz w:val="24"/>
        </w:rPr>
        <w:t xml:space="preserve">Email: </w:t>
      </w:r>
      <w:hyperlink r:id="rId9" w:history="1">
        <w:r w:rsidRPr="0081303B">
          <w:rPr>
            <w:rStyle w:val="Hyperlink"/>
            <w:rFonts w:ascii="Times New Roman" w:hAnsi="Times New Roman"/>
            <w:iCs/>
            <w:spacing w:val="-2"/>
            <w:sz w:val="24"/>
          </w:rPr>
          <w:t>tsu@epa.org.me</w:t>
        </w:r>
      </w:hyperlink>
      <w:r>
        <w:rPr>
          <w:rFonts w:ascii="Times New Roman" w:hAnsi="Times New Roman"/>
          <w:iCs/>
          <w:spacing w:val="-2"/>
          <w:sz w:val="24"/>
        </w:rPr>
        <w:t xml:space="preserve"> </w:t>
      </w:r>
    </w:p>
    <w:sectPr w:rsidR="009830E4" w:rsidSect="00AD0C59">
      <w:headerReference w:type="default" r:id="rId10"/>
      <w:endnotePr>
        <w:numFmt w:val="decimal"/>
      </w:endnotePr>
      <w:pgSz w:w="12240" w:h="15840"/>
      <w:pgMar w:top="1440" w:right="1800" w:bottom="1276"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A15AB" w14:textId="77777777" w:rsidR="00596505" w:rsidRDefault="00596505">
      <w:r>
        <w:separator/>
      </w:r>
    </w:p>
  </w:endnote>
  <w:endnote w:type="continuationSeparator" w:id="0">
    <w:p w14:paraId="6A3EC1AF" w14:textId="77777777" w:rsidR="00596505" w:rsidRDefault="00596505">
      <w:r>
        <w:rPr>
          <w:sz w:val="24"/>
        </w:rPr>
        <w:t xml:space="preserve"> </w:t>
      </w:r>
    </w:p>
  </w:endnote>
  <w:endnote w:type="continuationNotice" w:id="1">
    <w:p w14:paraId="06E86165" w14:textId="77777777" w:rsidR="00596505" w:rsidRDefault="0059650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49721" w14:textId="77777777" w:rsidR="00596505" w:rsidRDefault="00596505">
      <w:r>
        <w:rPr>
          <w:sz w:val="24"/>
        </w:rPr>
        <w:separator/>
      </w:r>
    </w:p>
  </w:footnote>
  <w:footnote w:type="continuationSeparator" w:id="0">
    <w:p w14:paraId="71F1BE4B" w14:textId="77777777" w:rsidR="00596505" w:rsidRDefault="00596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385"/>
    <w:multiLevelType w:val="multilevel"/>
    <w:tmpl w:val="795C1E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8FA72B1"/>
    <w:multiLevelType w:val="hybridMultilevel"/>
    <w:tmpl w:val="4DC28D04"/>
    <w:lvl w:ilvl="0" w:tplc="DC2411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32261"/>
    <w:multiLevelType w:val="hybridMultilevel"/>
    <w:tmpl w:val="4D24DEF2"/>
    <w:lvl w:ilvl="0" w:tplc="5658E6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1728301">
    <w:abstractNumId w:val="6"/>
  </w:num>
  <w:num w:numId="2" w16cid:durableId="135731168">
    <w:abstractNumId w:val="7"/>
  </w:num>
  <w:num w:numId="3" w16cid:durableId="2038699403">
    <w:abstractNumId w:val="3"/>
  </w:num>
  <w:num w:numId="4" w16cid:durableId="1499732918">
    <w:abstractNumId w:val="2"/>
  </w:num>
  <w:num w:numId="5" w16cid:durableId="92896563">
    <w:abstractNumId w:val="4"/>
  </w:num>
  <w:num w:numId="6" w16cid:durableId="1023169897">
    <w:abstractNumId w:val="5"/>
  </w:num>
  <w:num w:numId="7" w16cid:durableId="570501498">
    <w:abstractNumId w:val="0"/>
  </w:num>
  <w:num w:numId="8" w16cid:durableId="153451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1308F"/>
    <w:rsid w:val="000232E2"/>
    <w:rsid w:val="00026BA1"/>
    <w:rsid w:val="00026F7E"/>
    <w:rsid w:val="00027311"/>
    <w:rsid w:val="000447BE"/>
    <w:rsid w:val="0007139E"/>
    <w:rsid w:val="00095418"/>
    <w:rsid w:val="000A4184"/>
    <w:rsid w:val="000C0EC0"/>
    <w:rsid w:val="000C4041"/>
    <w:rsid w:val="000C6F6F"/>
    <w:rsid w:val="00134CCE"/>
    <w:rsid w:val="00137802"/>
    <w:rsid w:val="00146D68"/>
    <w:rsid w:val="00196614"/>
    <w:rsid w:val="001B0D84"/>
    <w:rsid w:val="001C3893"/>
    <w:rsid w:val="001C4752"/>
    <w:rsid w:val="001D70EB"/>
    <w:rsid w:val="00217B47"/>
    <w:rsid w:val="00236807"/>
    <w:rsid w:val="002461A8"/>
    <w:rsid w:val="002727A9"/>
    <w:rsid w:val="00276E66"/>
    <w:rsid w:val="002B2EC7"/>
    <w:rsid w:val="002C3D26"/>
    <w:rsid w:val="002C4377"/>
    <w:rsid w:val="002C7721"/>
    <w:rsid w:val="002D312A"/>
    <w:rsid w:val="00301199"/>
    <w:rsid w:val="00357959"/>
    <w:rsid w:val="00372355"/>
    <w:rsid w:val="00394CE1"/>
    <w:rsid w:val="003B0ADD"/>
    <w:rsid w:val="003B63F2"/>
    <w:rsid w:val="004011E2"/>
    <w:rsid w:val="004019F6"/>
    <w:rsid w:val="00405133"/>
    <w:rsid w:val="00435556"/>
    <w:rsid w:val="00436995"/>
    <w:rsid w:val="00447B7B"/>
    <w:rsid w:val="004A5E02"/>
    <w:rsid w:val="004C1C4A"/>
    <w:rsid w:val="004C3F92"/>
    <w:rsid w:val="004E721D"/>
    <w:rsid w:val="00561114"/>
    <w:rsid w:val="00593053"/>
    <w:rsid w:val="00596505"/>
    <w:rsid w:val="005A0276"/>
    <w:rsid w:val="005A7A01"/>
    <w:rsid w:val="005A7F05"/>
    <w:rsid w:val="005C48F5"/>
    <w:rsid w:val="006249EE"/>
    <w:rsid w:val="006603BE"/>
    <w:rsid w:val="00661C9B"/>
    <w:rsid w:val="00684E8F"/>
    <w:rsid w:val="006D6898"/>
    <w:rsid w:val="006F3706"/>
    <w:rsid w:val="00756B2A"/>
    <w:rsid w:val="00770C55"/>
    <w:rsid w:val="00785CA1"/>
    <w:rsid w:val="00792181"/>
    <w:rsid w:val="007D59F6"/>
    <w:rsid w:val="008154BF"/>
    <w:rsid w:val="008174CB"/>
    <w:rsid w:val="00825B5C"/>
    <w:rsid w:val="0083275E"/>
    <w:rsid w:val="00875353"/>
    <w:rsid w:val="00880265"/>
    <w:rsid w:val="008929AC"/>
    <w:rsid w:val="00895212"/>
    <w:rsid w:val="008A4AA7"/>
    <w:rsid w:val="008D38F1"/>
    <w:rsid w:val="008F2097"/>
    <w:rsid w:val="00916E24"/>
    <w:rsid w:val="0092546E"/>
    <w:rsid w:val="00930D65"/>
    <w:rsid w:val="00945686"/>
    <w:rsid w:val="00950112"/>
    <w:rsid w:val="009511FD"/>
    <w:rsid w:val="009630D3"/>
    <w:rsid w:val="009830E4"/>
    <w:rsid w:val="009A45EE"/>
    <w:rsid w:val="009A68A1"/>
    <w:rsid w:val="009A780C"/>
    <w:rsid w:val="009C3C43"/>
    <w:rsid w:val="009C747E"/>
    <w:rsid w:val="00A05A45"/>
    <w:rsid w:val="00A13CF4"/>
    <w:rsid w:val="00A27613"/>
    <w:rsid w:val="00A56872"/>
    <w:rsid w:val="00A90DFA"/>
    <w:rsid w:val="00AB71C1"/>
    <w:rsid w:val="00AD0C59"/>
    <w:rsid w:val="00B20153"/>
    <w:rsid w:val="00B3630A"/>
    <w:rsid w:val="00B616A8"/>
    <w:rsid w:val="00B86490"/>
    <w:rsid w:val="00B96594"/>
    <w:rsid w:val="00BA4299"/>
    <w:rsid w:val="00BC1BB9"/>
    <w:rsid w:val="00BD14B2"/>
    <w:rsid w:val="00BD64C7"/>
    <w:rsid w:val="00BD6CBC"/>
    <w:rsid w:val="00BE11E0"/>
    <w:rsid w:val="00C130C0"/>
    <w:rsid w:val="00C2058C"/>
    <w:rsid w:val="00C24DF1"/>
    <w:rsid w:val="00C30773"/>
    <w:rsid w:val="00C523ED"/>
    <w:rsid w:val="00C55D76"/>
    <w:rsid w:val="00C70D43"/>
    <w:rsid w:val="00C8711C"/>
    <w:rsid w:val="00CD158A"/>
    <w:rsid w:val="00D1025C"/>
    <w:rsid w:val="00D12616"/>
    <w:rsid w:val="00D24F28"/>
    <w:rsid w:val="00D35A53"/>
    <w:rsid w:val="00D51573"/>
    <w:rsid w:val="00D66483"/>
    <w:rsid w:val="00D8414F"/>
    <w:rsid w:val="00DA15DD"/>
    <w:rsid w:val="00DD7362"/>
    <w:rsid w:val="00DE6007"/>
    <w:rsid w:val="00DE7496"/>
    <w:rsid w:val="00DF4F57"/>
    <w:rsid w:val="00E07E32"/>
    <w:rsid w:val="00E22F07"/>
    <w:rsid w:val="00E6395A"/>
    <w:rsid w:val="00E87626"/>
    <w:rsid w:val="00EB5460"/>
    <w:rsid w:val="00EC50B8"/>
    <w:rsid w:val="00ED7815"/>
    <w:rsid w:val="00F16AD4"/>
    <w:rsid w:val="00F17486"/>
    <w:rsid w:val="00F3155F"/>
    <w:rsid w:val="00F461F4"/>
    <w:rsid w:val="00F54567"/>
    <w:rsid w:val="00F63325"/>
    <w:rsid w:val="00F67564"/>
    <w:rsid w:val="00F833F7"/>
    <w:rsid w:val="00FA361A"/>
    <w:rsid w:val="00FB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References"/>
    <w:basedOn w:val="Normal"/>
    <w:link w:val="ListParagraphChar"/>
    <w:uiPriority w:val="99"/>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99"/>
    <w:qFormat/>
    <w:rsid w:val="00C130C0"/>
    <w:rPr>
      <w:rFonts w:ascii="CG Times" w:hAnsi="CG Times"/>
      <w:sz w:val="22"/>
    </w:rPr>
  </w:style>
  <w:style w:type="table" w:customStyle="1" w:styleId="2">
    <w:name w:val="2"/>
    <w:basedOn w:val="TableNormal"/>
    <w:rsid w:val="00D1025C"/>
    <w:pPr>
      <w:spacing w:before="120" w:after="120" w:line="264" w:lineRule="auto"/>
      <w:jc w:val="both"/>
    </w:pPr>
    <w:rPr>
      <w:rFonts w:ascii="Calibri" w:eastAsia="Calibri" w:hAnsi="Calibri" w:cs="Calibri"/>
      <w:sz w:val="24"/>
      <w:szCs w:val="24"/>
      <w:lang w:eastAsia="en-GB"/>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1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7517923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06D4-57F7-4A0E-BE2A-2C30D561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4260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31</cp:revision>
  <cp:lastPrinted>2017-08-01T14:35:00Z</cp:lastPrinted>
  <dcterms:created xsi:type="dcterms:W3CDTF">2018-10-23T14:49:00Z</dcterms:created>
  <dcterms:modified xsi:type="dcterms:W3CDTF">2024-12-17T13:01:00Z</dcterms:modified>
</cp:coreProperties>
</file>